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6B604" w14:textId="77777777" w:rsidR="00A5145E" w:rsidRPr="00792D38" w:rsidRDefault="00A5145E" w:rsidP="00792D38">
      <w:pPr>
        <w:spacing w:after="0" w:line="360" w:lineRule="auto"/>
        <w:jc w:val="center"/>
        <w:outlineLvl w:val="0"/>
        <w:rPr>
          <w:rFonts w:ascii="Times New Roman" w:eastAsia="Times New Roman" w:hAnsi="Times New Roman" w:cs="Times New Roman"/>
          <w:b/>
          <w:bCs/>
          <w:kern w:val="36"/>
          <w:sz w:val="28"/>
          <w:szCs w:val="28"/>
          <w14:ligatures w14:val="none"/>
        </w:rPr>
      </w:pPr>
      <w:r w:rsidRPr="00792D38">
        <w:rPr>
          <w:rFonts w:ascii="Times New Roman" w:eastAsia="Times New Roman" w:hAnsi="Times New Roman" w:cs="Times New Roman"/>
          <w:b/>
          <w:bCs/>
          <w:kern w:val="36"/>
          <w:sz w:val="28"/>
          <w:szCs w:val="28"/>
          <w14:ligatures w14:val="none"/>
        </w:rPr>
        <w:t>MỘT SỐ ĐẶC ĐIỂM THI PHÁP THƠ HAI-CƯ</w:t>
      </w:r>
    </w:p>
    <w:p w14:paraId="7D81ACC8" w14:textId="77777777" w:rsidR="00A5145E" w:rsidRPr="00792D38" w:rsidRDefault="00A5145E" w:rsidP="00792D38">
      <w:pPr>
        <w:spacing w:after="0" w:line="360" w:lineRule="auto"/>
        <w:jc w:val="both"/>
        <w:outlineLvl w:val="1"/>
        <w:rPr>
          <w:rFonts w:ascii="Times New Roman" w:eastAsia="Times New Roman" w:hAnsi="Times New Roman" w:cs="Times New Roman"/>
          <w:b/>
          <w:bCs/>
          <w:kern w:val="0"/>
          <w:sz w:val="28"/>
          <w:szCs w:val="28"/>
          <w14:ligatures w14:val="none"/>
        </w:rPr>
      </w:pPr>
      <w:r w:rsidRPr="00792D38">
        <w:rPr>
          <w:rFonts w:ascii="Times New Roman" w:eastAsia="Times New Roman" w:hAnsi="Times New Roman" w:cs="Times New Roman"/>
          <w:b/>
          <w:bCs/>
          <w:kern w:val="0"/>
          <w:sz w:val="28"/>
          <w:szCs w:val="28"/>
          <w14:ligatures w14:val="none"/>
        </w:rPr>
        <w:t>I. TÌM HIỂU CHUNG</w:t>
      </w:r>
    </w:p>
    <w:p w14:paraId="72CE72FC" w14:textId="77777777" w:rsidR="00A5145E" w:rsidRPr="00792D38" w:rsidRDefault="00A5145E" w:rsidP="00792D38">
      <w:pPr>
        <w:spacing w:after="0" w:line="360" w:lineRule="auto"/>
        <w:jc w:val="both"/>
        <w:outlineLvl w:val="2"/>
        <w:rPr>
          <w:rFonts w:ascii="Times New Roman" w:eastAsia="Times New Roman" w:hAnsi="Times New Roman" w:cs="Times New Roman"/>
          <w:b/>
          <w:bCs/>
          <w:kern w:val="0"/>
          <w:sz w:val="28"/>
          <w:szCs w:val="28"/>
          <w14:ligatures w14:val="none"/>
        </w:rPr>
      </w:pPr>
      <w:r w:rsidRPr="00792D38">
        <w:rPr>
          <w:rFonts w:ascii="Times New Roman" w:eastAsia="Times New Roman" w:hAnsi="Times New Roman" w:cs="Times New Roman"/>
          <w:b/>
          <w:bCs/>
          <w:kern w:val="0"/>
          <w:sz w:val="28"/>
          <w:szCs w:val="28"/>
          <w14:ligatures w14:val="none"/>
        </w:rPr>
        <w:t>1. Khái niệm thơ Hai-cư (Haiku)</w:t>
      </w:r>
    </w:p>
    <w:p w14:paraId="751E10F9" w14:textId="517F60DE"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Định nghĩa: Thơ Hai-cư là thể thơ truyền thống ngắn nhất và cô đọng nhất của Nhật Bản. Thể thơ này ra đời từ thế kỉ XVII và phát triển rực rỡ với các bậc thầy như Ma-tsu-ô Ba-sô, Issa, Chi-y-ô,…</w:t>
      </w:r>
    </w:p>
    <w:p w14:paraId="1D7E2229" w14:textId="7D786D93"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Đặc điểm nội dung: Mỗi bài thơ là một lát cắt cực nhỏ của đời sống, thường ghi lại một khoảnh khắc hoặc một hình ảnh tự nhiên giàu gợi cảm, qua đó hàm chứa những chiêm nghiệm sâu xa về con người và vũ trụ.</w:t>
      </w:r>
    </w:p>
    <w:p w14:paraId="0AF1428F" w14:textId="67FCB6EB"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 xml:space="preserve">Tinh thần nghệ thuật: Thơ Hai-cư là sự kết hợp hài hòa giữa </w:t>
      </w:r>
      <w:r w:rsidR="00A5145E" w:rsidRPr="00792D38">
        <w:rPr>
          <w:rFonts w:ascii="Times New Roman" w:eastAsia="Times New Roman" w:hAnsi="Times New Roman" w:cs="Times New Roman"/>
          <w:b/>
          <w:bCs/>
          <w:kern w:val="0"/>
          <w:sz w:val="28"/>
          <w:szCs w:val="28"/>
          <w14:ligatures w14:val="none"/>
        </w:rPr>
        <w:t>thi (thơ)</w:t>
      </w:r>
      <w:r w:rsidR="00A5145E" w:rsidRPr="00792D38">
        <w:rPr>
          <w:rFonts w:ascii="Times New Roman" w:eastAsia="Times New Roman" w:hAnsi="Times New Roman" w:cs="Times New Roman"/>
          <w:kern w:val="0"/>
          <w:sz w:val="28"/>
          <w:szCs w:val="28"/>
          <w14:ligatures w14:val="none"/>
        </w:rPr>
        <w:t xml:space="preserve"> và </w:t>
      </w:r>
      <w:r w:rsidR="00A5145E" w:rsidRPr="00792D38">
        <w:rPr>
          <w:rFonts w:ascii="Times New Roman" w:eastAsia="Times New Roman" w:hAnsi="Times New Roman" w:cs="Times New Roman"/>
          <w:b/>
          <w:bCs/>
          <w:kern w:val="0"/>
          <w:sz w:val="28"/>
          <w:szCs w:val="28"/>
          <w14:ligatures w14:val="none"/>
        </w:rPr>
        <w:t>thiền</w:t>
      </w:r>
      <w:r w:rsidR="00A5145E" w:rsidRPr="00792D38">
        <w:rPr>
          <w:rFonts w:ascii="Times New Roman" w:eastAsia="Times New Roman" w:hAnsi="Times New Roman" w:cs="Times New Roman"/>
          <w:kern w:val="0"/>
          <w:sz w:val="28"/>
          <w:szCs w:val="28"/>
          <w14:ligatures w14:val="none"/>
        </w:rPr>
        <w:t>, phản ánh đậm nét tinh thần phương Đông: giản dị, tĩnh lặng, tinh tế và hướng nội.</w:t>
      </w:r>
    </w:p>
    <w:p w14:paraId="64931C3F" w14:textId="77777777" w:rsidR="00A5145E" w:rsidRPr="00792D38" w:rsidRDefault="00A5145E" w:rsidP="00792D38">
      <w:pPr>
        <w:spacing w:after="0" w:line="360" w:lineRule="auto"/>
        <w:jc w:val="both"/>
        <w:outlineLvl w:val="2"/>
        <w:rPr>
          <w:rFonts w:ascii="Times New Roman" w:eastAsia="Times New Roman" w:hAnsi="Times New Roman" w:cs="Times New Roman"/>
          <w:b/>
          <w:bCs/>
          <w:kern w:val="0"/>
          <w:sz w:val="28"/>
          <w:szCs w:val="28"/>
          <w14:ligatures w14:val="none"/>
        </w:rPr>
      </w:pPr>
      <w:r w:rsidRPr="00792D38">
        <w:rPr>
          <w:rFonts w:ascii="Times New Roman" w:eastAsia="Times New Roman" w:hAnsi="Times New Roman" w:cs="Times New Roman"/>
          <w:b/>
          <w:bCs/>
          <w:kern w:val="0"/>
          <w:sz w:val="28"/>
          <w:szCs w:val="28"/>
          <w14:ligatures w14:val="none"/>
        </w:rPr>
        <w:t>2. Các đặc điểm hình thức và nghệ thuật chính</w:t>
      </w:r>
    </w:p>
    <w:p w14:paraId="7AAF94D8" w14:textId="474D31BC" w:rsidR="00A5145E" w:rsidRPr="00792D38" w:rsidRDefault="00792D38" w:rsidP="00792D38">
      <w:pPr>
        <w:spacing w:after="0" w:line="360" w:lineRule="auto"/>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Cấu trúc chung:</w:t>
      </w:r>
    </w:p>
    <w:p w14:paraId="3CEE1B41" w14:textId="17BF963A" w:rsidR="00A5145E" w:rsidRPr="00792D38" w:rsidRDefault="00792D38" w:rsidP="00792D38">
      <w:pPr>
        <w:spacing w:after="0" w:line="36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Gồm 3 dòng, tổng cộng 17 âm tiết, ngắt nhịp theo công thức truyền thống 5 - 7 - 5.</w:t>
      </w:r>
    </w:p>
    <w:p w14:paraId="15985EF6" w14:textId="200C64FB" w:rsidR="00A5145E" w:rsidRPr="00792D38" w:rsidRDefault="00792D38" w:rsidP="00792D38">
      <w:pPr>
        <w:spacing w:after="0" w:line="36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i/>
          <w:iCs/>
          <w:kern w:val="0"/>
          <w:sz w:val="28"/>
          <w:szCs w:val="28"/>
          <w14:ligatures w14:val="none"/>
        </w:rPr>
        <w:t xml:space="preserve">+ </w:t>
      </w:r>
      <w:r w:rsidR="00A5145E" w:rsidRPr="00792D38">
        <w:rPr>
          <w:rFonts w:ascii="Times New Roman" w:eastAsia="Times New Roman" w:hAnsi="Times New Roman" w:cs="Times New Roman"/>
          <w:i/>
          <w:iCs/>
          <w:kern w:val="0"/>
          <w:sz w:val="28"/>
          <w:szCs w:val="28"/>
          <w14:ligatures w14:val="none"/>
        </w:rPr>
        <w:t>Ý nghĩa:</w:t>
      </w:r>
      <w:r w:rsidR="00A5145E" w:rsidRPr="00792D38">
        <w:rPr>
          <w:rFonts w:ascii="Times New Roman" w:eastAsia="Times New Roman" w:hAnsi="Times New Roman" w:cs="Times New Roman"/>
          <w:kern w:val="0"/>
          <w:sz w:val="28"/>
          <w:szCs w:val="28"/>
          <w14:ligatures w14:val="none"/>
        </w:rPr>
        <w:t xml:space="preserve"> Cấu trúc cực kỳ cô đọng, tinh giản nhưng lại mang sức chứa và sức gợi cảm lớn lao.</w:t>
      </w:r>
    </w:p>
    <w:p w14:paraId="117FCEC0" w14:textId="63E0CAC4" w:rsidR="00A5145E" w:rsidRPr="00792D38" w:rsidRDefault="00792D38" w:rsidP="00792D38">
      <w:pPr>
        <w:spacing w:after="0" w:line="360" w:lineRule="auto"/>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Không diễn đạt cảm xúc trực tiếp: Nhà thơ thường không bộc lộ trực tiếp tâm trạng hay tình cảm của mình, mà để cảnh vật tự lên tiếng, qua đó gợi mở cảm xúc cho người đọc thông qua hình ảnh khách quan.</w:t>
      </w:r>
    </w:p>
    <w:p w14:paraId="6F2B44E2" w14:textId="201F82AE" w:rsidR="00A5145E" w:rsidRPr="00792D38" w:rsidRDefault="00792D38" w:rsidP="00792D38">
      <w:pPr>
        <w:spacing w:after="0" w:line="360" w:lineRule="auto"/>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Nhiều “khoảng trống” ý nghĩa: Thơ đòi hỏi người đọc phải tích cực tham gia bằng trí tưởng tượng và sự rung cảm của tâm hồn để hoàn tất bức tranh ý niệm mà tác giả phác thảo.</w:t>
      </w:r>
    </w:p>
    <w:p w14:paraId="69FE8796" w14:textId="342CE80A" w:rsidR="00A5145E" w:rsidRPr="00792D38" w:rsidRDefault="00792D38" w:rsidP="00792D38">
      <w:pPr>
        <w:spacing w:after="0" w:line="360" w:lineRule="auto"/>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Hình ảnh trung tâm làm trục kết nối: Mỗi bài thơ thường có một hình ảnh trung tâm làm trục xoay, các chi tiết khác xung quanh đều tập trung làm nổi bật hình ảnh ấy.</w:t>
      </w:r>
    </w:p>
    <w:p w14:paraId="64A47E80" w14:textId="474EEE0B" w:rsidR="00A5145E" w:rsidRPr="00792D38" w:rsidRDefault="00792D38" w:rsidP="00792D38">
      <w:pPr>
        <w:spacing w:after="0" w:line="360" w:lineRule="auto"/>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lastRenderedPageBreak/>
        <w:t xml:space="preserve">- </w:t>
      </w:r>
      <w:r w:rsidR="00A5145E" w:rsidRPr="00792D38">
        <w:rPr>
          <w:rFonts w:ascii="Times New Roman" w:eastAsia="Times New Roman" w:hAnsi="Times New Roman" w:cs="Times New Roman"/>
          <w:kern w:val="0"/>
          <w:sz w:val="28"/>
          <w:szCs w:val="28"/>
          <w14:ligatures w14:val="none"/>
        </w:rPr>
        <w:t>Tinh thần “thuận tự nhiên - vô ngã”: Con người trong thơ Hai-cư không đứng bên ngoài để quan sát thiên nhiên, mà tự nhận mình là một phần nhỏ bé trong chỉnh thể thống nhất của vạn vật.</w:t>
      </w:r>
    </w:p>
    <w:p w14:paraId="1595DBC1" w14:textId="77777777" w:rsidR="00A5145E" w:rsidRPr="00792D38" w:rsidRDefault="00A5145E" w:rsidP="00792D38">
      <w:pPr>
        <w:spacing w:after="0" w:line="360" w:lineRule="auto"/>
        <w:jc w:val="both"/>
        <w:outlineLvl w:val="1"/>
        <w:rPr>
          <w:rFonts w:ascii="Times New Roman" w:eastAsia="Times New Roman" w:hAnsi="Times New Roman" w:cs="Times New Roman"/>
          <w:b/>
          <w:bCs/>
          <w:kern w:val="0"/>
          <w:sz w:val="28"/>
          <w:szCs w:val="28"/>
          <w14:ligatures w14:val="none"/>
        </w:rPr>
      </w:pPr>
      <w:r w:rsidRPr="00792D38">
        <w:rPr>
          <w:rFonts w:ascii="Times New Roman" w:eastAsia="Times New Roman" w:hAnsi="Times New Roman" w:cs="Times New Roman"/>
          <w:b/>
          <w:bCs/>
          <w:kern w:val="0"/>
          <w:sz w:val="28"/>
          <w:szCs w:val="28"/>
          <w14:ligatures w14:val="none"/>
        </w:rPr>
        <w:t>II. MẠCH VẬN ĐỘNG CỦA TỨ THƠ</w:t>
      </w:r>
    </w:p>
    <w:p w14:paraId="311C3A21" w14:textId="567145CB"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Quy luật vận động: Thơ Hai-cư vận động theo quan hệ nguyên nhân - kết quả, thể hiện rõ lối tư duy duyên sinh, duyên khởi của Thiền tông (mọi sự vật, hiện tượng đều nương nhau mà tồn tại, không có gì tách biệt độc lập).</w:t>
      </w:r>
    </w:p>
    <w:p w14:paraId="22EED49D" w14:textId="37ED964B"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Diễn tiến cấu trúc: Mỗi bài thơ thường bắt đầu bằng một phát hiện hoặc quan sát nhỏ (nguyên nhân), rồi kết thúc bằng một nhận định hoặc hành động mang tính kết quả, thức nhận.</w:t>
      </w:r>
    </w:p>
    <w:p w14:paraId="3F5F4F98" w14:textId="42BC9091"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 xml:space="preserve">Hơi thở thiền: Dù chỉ dài ba dòng, mạch ý thơ vẫn có độ lan tỏa tinh tế, chuyển hóa theo một dòng tâm thức: Nhận ra </w:t>
      </w:r>
      <m:oMath>
        <m:r>
          <w:rPr>
            <w:rFonts w:ascii="Cambria Math" w:eastAsia="Times New Roman" w:hAnsi="Cambria Math" w:cs="Times New Roman"/>
            <w:kern w:val="0"/>
            <w:sz w:val="28"/>
            <w:szCs w:val="28"/>
            <w14:ligatures w14:val="none"/>
          </w:rPr>
          <m:t>→</m:t>
        </m:r>
      </m:oMath>
      <w:r w:rsidR="00A5145E" w:rsidRPr="00792D38">
        <w:rPr>
          <w:rFonts w:ascii="Times New Roman" w:eastAsia="Times New Roman" w:hAnsi="Times New Roman" w:cs="Times New Roman"/>
          <w:kern w:val="0"/>
          <w:sz w:val="28"/>
          <w:szCs w:val="28"/>
          <w14:ligatures w14:val="none"/>
        </w:rPr>
        <w:t xml:space="preserve"> Xúc động </w:t>
      </w:r>
      <m:oMath>
        <m:r>
          <w:rPr>
            <w:rFonts w:ascii="Cambria Math" w:eastAsia="Times New Roman" w:hAnsi="Cambria Math" w:cs="Times New Roman"/>
            <w:kern w:val="0"/>
            <w:sz w:val="28"/>
            <w:szCs w:val="28"/>
            <w14:ligatures w14:val="none"/>
          </w:rPr>
          <m:t>→</m:t>
        </m:r>
      </m:oMath>
      <w:r w:rsidR="00A5145E" w:rsidRPr="00792D38">
        <w:rPr>
          <w:rFonts w:ascii="Times New Roman" w:eastAsia="Times New Roman" w:hAnsi="Times New Roman" w:cs="Times New Roman"/>
          <w:kern w:val="0"/>
          <w:sz w:val="28"/>
          <w:szCs w:val="28"/>
          <w14:ligatures w14:val="none"/>
        </w:rPr>
        <w:t xml:space="preserve"> Giác ngộ.</w:t>
      </w:r>
    </w:p>
    <w:p w14:paraId="467D5BC6" w14:textId="5702EF3A" w:rsidR="00A5145E" w:rsidRPr="00792D38" w:rsidRDefault="00A5145E" w:rsidP="00792D38">
      <w:pPr>
        <w:spacing w:after="0" w:line="360" w:lineRule="auto"/>
        <w:jc w:val="both"/>
        <w:outlineLvl w:val="2"/>
        <w:rPr>
          <w:rFonts w:ascii="Times New Roman" w:eastAsia="Times New Roman" w:hAnsi="Times New Roman" w:cs="Times New Roman"/>
          <w:b/>
          <w:bCs/>
          <w:i/>
          <w:iCs/>
          <w:kern w:val="0"/>
          <w:sz w:val="28"/>
          <w:szCs w:val="28"/>
          <w14:ligatures w14:val="none"/>
        </w:rPr>
      </w:pPr>
      <w:r w:rsidRPr="00792D38">
        <w:rPr>
          <w:rFonts w:ascii="Times New Roman" w:eastAsia="Times New Roman" w:hAnsi="Times New Roman" w:cs="Times New Roman"/>
          <w:b/>
          <w:bCs/>
          <w:i/>
          <w:iCs/>
          <w:kern w:val="0"/>
          <w:sz w:val="28"/>
          <w:szCs w:val="28"/>
          <w14:ligatures w14:val="none"/>
        </w:rPr>
        <w:t>Ví dụ minh họa</w:t>
      </w:r>
    </w:p>
    <w:p w14:paraId="5236A7CD" w14:textId="02965CA0" w:rsidR="00A5145E" w:rsidRPr="00792D38" w:rsidRDefault="00A5145E" w:rsidP="00792D38">
      <w:pPr>
        <w:pStyle w:val="ListParagraph"/>
        <w:numPr>
          <w:ilvl w:val="0"/>
          <w:numId w:val="10"/>
        </w:numPr>
        <w:spacing w:after="0" w:line="360" w:lineRule="auto"/>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b/>
          <w:bCs/>
          <w:kern w:val="0"/>
          <w:sz w:val="28"/>
          <w:szCs w:val="28"/>
          <w14:ligatures w14:val="none"/>
        </w:rPr>
        <w:t>Bài thơ của Chi-y-ô</w:t>
      </w:r>
    </w:p>
    <w:p w14:paraId="15D03A64" w14:textId="77777777" w:rsidR="00A5145E" w:rsidRPr="00792D38" w:rsidRDefault="00A5145E" w:rsidP="00792D38">
      <w:pPr>
        <w:spacing w:after="0" w:line="360" w:lineRule="auto"/>
        <w:ind w:left="72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i/>
          <w:iCs/>
          <w:kern w:val="0"/>
          <w:sz w:val="28"/>
          <w:szCs w:val="28"/>
          <w14:ligatures w14:val="none"/>
        </w:rPr>
        <w:t>"Ôi hoa triêu nhan</w:t>
      </w:r>
    </w:p>
    <w:p w14:paraId="705CDCC7" w14:textId="77777777" w:rsidR="00A5145E" w:rsidRPr="00792D38" w:rsidRDefault="00A5145E" w:rsidP="00792D38">
      <w:pPr>
        <w:spacing w:after="0" w:line="360" w:lineRule="auto"/>
        <w:ind w:left="72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i/>
          <w:iCs/>
          <w:kern w:val="0"/>
          <w:sz w:val="28"/>
          <w:szCs w:val="28"/>
          <w14:ligatures w14:val="none"/>
        </w:rPr>
        <w:t>Dây gàu vương hoa bên giếng</w:t>
      </w:r>
    </w:p>
    <w:p w14:paraId="358E9EF4" w14:textId="77777777" w:rsidR="00A5145E" w:rsidRPr="00792D38" w:rsidRDefault="00A5145E" w:rsidP="00792D38">
      <w:pPr>
        <w:spacing w:after="0" w:line="360" w:lineRule="auto"/>
        <w:ind w:left="72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i/>
          <w:iCs/>
          <w:kern w:val="0"/>
          <w:sz w:val="28"/>
          <w:szCs w:val="28"/>
          <w14:ligatures w14:val="none"/>
        </w:rPr>
        <w:t>Đành xin nước nhà bên."</w:t>
      </w:r>
    </w:p>
    <w:p w14:paraId="3B74B668" w14:textId="117BBE1E" w:rsidR="00A5145E" w:rsidRPr="00792D38" w:rsidRDefault="00792D38" w:rsidP="00792D38">
      <w:pPr>
        <w:spacing w:after="0" w:line="360" w:lineRule="auto"/>
        <w:ind w:firstLine="72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 xml:space="preserve">Mạch vận động: Từ phát hiện (hoa triêu nhan vướng dây gàu) </w:t>
      </w:r>
      <m:oMath>
        <m:r>
          <w:rPr>
            <w:rFonts w:ascii="Cambria Math" w:eastAsia="Times New Roman" w:hAnsi="Cambria Math" w:cs="Times New Roman"/>
            <w:kern w:val="0"/>
            <w:sz w:val="28"/>
            <w:szCs w:val="28"/>
            <w14:ligatures w14:val="none"/>
          </w:rPr>
          <m:t>→</m:t>
        </m:r>
      </m:oMath>
      <w:r w:rsidR="00A5145E" w:rsidRPr="00792D38">
        <w:rPr>
          <w:rFonts w:ascii="Times New Roman" w:eastAsia="Times New Roman" w:hAnsi="Times New Roman" w:cs="Times New Roman"/>
          <w:kern w:val="0"/>
          <w:sz w:val="28"/>
          <w:szCs w:val="28"/>
          <w14:ligatures w14:val="none"/>
        </w:rPr>
        <w:t xml:space="preserve"> tâm trạng xao động, bối rối </w:t>
      </w:r>
      <m:oMath>
        <m:r>
          <w:rPr>
            <w:rFonts w:ascii="Cambria Math" w:eastAsia="Times New Roman" w:hAnsi="Cambria Math" w:cs="Times New Roman"/>
            <w:kern w:val="0"/>
            <w:sz w:val="28"/>
            <w:szCs w:val="28"/>
            <w14:ligatures w14:val="none"/>
          </w:rPr>
          <m:t>→</m:t>
        </m:r>
      </m:oMath>
      <w:r w:rsidR="00A5145E" w:rsidRPr="00792D38">
        <w:rPr>
          <w:rFonts w:ascii="Times New Roman" w:eastAsia="Times New Roman" w:hAnsi="Times New Roman" w:cs="Times New Roman"/>
          <w:kern w:val="0"/>
          <w:sz w:val="28"/>
          <w:szCs w:val="28"/>
          <w14:ligatures w14:val="none"/>
        </w:rPr>
        <w:t xml:space="preserve"> hành động lựa chọn nhường nhịn ("xin nước nhà bên").</w:t>
      </w:r>
    </w:p>
    <w:p w14:paraId="07867D5D" w14:textId="0D35FFEE" w:rsidR="00A5145E" w:rsidRPr="00792D38" w:rsidRDefault="00792D38" w:rsidP="00792D38">
      <w:pPr>
        <w:spacing w:after="0" w:line="360" w:lineRule="auto"/>
        <w:ind w:firstLine="72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Ý nghĩa: Thái độ nhường nhịn ấy phản ánh tư tưởng từ bi, tôn trọng sự sống, cho thấy con người không can thiệp thô bạo vào tự nhiên.</w:t>
      </w:r>
    </w:p>
    <w:p w14:paraId="4D841A7F" w14:textId="2918294F" w:rsidR="00A5145E" w:rsidRPr="00792D38" w:rsidRDefault="00A5145E" w:rsidP="00792D38">
      <w:pPr>
        <w:pStyle w:val="ListParagraph"/>
        <w:numPr>
          <w:ilvl w:val="0"/>
          <w:numId w:val="10"/>
        </w:numPr>
        <w:spacing w:after="0" w:line="360" w:lineRule="auto"/>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b/>
          <w:bCs/>
          <w:kern w:val="0"/>
          <w:sz w:val="28"/>
          <w:szCs w:val="28"/>
          <w14:ligatures w14:val="none"/>
        </w:rPr>
        <w:t>Bài thơ của Issa:</w:t>
      </w:r>
    </w:p>
    <w:p w14:paraId="5FF95F70" w14:textId="77777777" w:rsidR="00A5145E" w:rsidRPr="00792D38" w:rsidRDefault="00A5145E" w:rsidP="00792D38">
      <w:pPr>
        <w:spacing w:after="0" w:line="360" w:lineRule="auto"/>
        <w:ind w:left="72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i/>
          <w:iCs/>
          <w:kern w:val="0"/>
          <w:sz w:val="28"/>
          <w:szCs w:val="28"/>
          <w14:ligatures w14:val="none"/>
        </w:rPr>
        <w:t>"Chậm rì, chậm rì</w:t>
      </w:r>
    </w:p>
    <w:p w14:paraId="7CCF3BB4" w14:textId="77777777" w:rsidR="00A5145E" w:rsidRPr="00792D38" w:rsidRDefault="00A5145E" w:rsidP="00792D38">
      <w:pPr>
        <w:spacing w:after="0" w:line="360" w:lineRule="auto"/>
        <w:ind w:left="72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i/>
          <w:iCs/>
          <w:kern w:val="0"/>
          <w:sz w:val="28"/>
          <w:szCs w:val="28"/>
          <w14:ligatures w14:val="none"/>
        </w:rPr>
        <w:t>Kìa con ốc nhỏ</w:t>
      </w:r>
    </w:p>
    <w:p w14:paraId="3532576F" w14:textId="77777777" w:rsidR="00A5145E" w:rsidRPr="00792D38" w:rsidRDefault="00A5145E" w:rsidP="00792D38">
      <w:pPr>
        <w:spacing w:after="0" w:line="360" w:lineRule="auto"/>
        <w:ind w:left="72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i/>
          <w:iCs/>
          <w:kern w:val="0"/>
          <w:sz w:val="28"/>
          <w:szCs w:val="28"/>
          <w14:ligatures w14:val="none"/>
        </w:rPr>
        <w:t>Trèo núi Phu-gi."</w:t>
      </w:r>
    </w:p>
    <w:p w14:paraId="67511EA7" w14:textId="24664D86" w:rsidR="00A5145E" w:rsidRPr="00792D38" w:rsidRDefault="00792D38" w:rsidP="00792D38">
      <w:pPr>
        <w:spacing w:after="0" w:line="360" w:lineRule="auto"/>
        <w:ind w:firstLine="72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 xml:space="preserve">Mạch ý: Quan sát tốc độ ("chậm rì") </w:t>
      </w:r>
      <m:oMath>
        <m:r>
          <w:rPr>
            <w:rFonts w:ascii="Cambria Math" w:eastAsia="Times New Roman" w:hAnsi="Cambria Math" w:cs="Times New Roman"/>
            <w:kern w:val="0"/>
            <w:sz w:val="28"/>
            <w:szCs w:val="28"/>
            <w14:ligatures w14:val="none"/>
          </w:rPr>
          <m:t>→</m:t>
        </m:r>
      </m:oMath>
      <w:r w:rsidR="00A5145E" w:rsidRPr="00792D38">
        <w:rPr>
          <w:rFonts w:ascii="Times New Roman" w:eastAsia="Times New Roman" w:hAnsi="Times New Roman" w:cs="Times New Roman"/>
          <w:kern w:val="0"/>
          <w:sz w:val="28"/>
          <w:szCs w:val="28"/>
          <w14:ligatures w14:val="none"/>
        </w:rPr>
        <w:t xml:space="preserve"> phát hiện đối tượng ("con ốc nhỏ") </w:t>
      </w:r>
      <m:oMath>
        <m:r>
          <w:rPr>
            <w:rFonts w:ascii="Cambria Math" w:eastAsia="Times New Roman" w:hAnsi="Cambria Math" w:cs="Times New Roman"/>
            <w:kern w:val="0"/>
            <w:sz w:val="28"/>
            <w:szCs w:val="28"/>
            <w14:ligatures w14:val="none"/>
          </w:rPr>
          <m:t>→</m:t>
        </m:r>
      </m:oMath>
      <w:r w:rsidR="00A5145E" w:rsidRPr="00792D38">
        <w:rPr>
          <w:rFonts w:ascii="Times New Roman" w:eastAsia="Times New Roman" w:hAnsi="Times New Roman" w:cs="Times New Roman"/>
          <w:kern w:val="0"/>
          <w:sz w:val="28"/>
          <w:szCs w:val="28"/>
          <w14:ligatures w14:val="none"/>
        </w:rPr>
        <w:t xml:space="preserve"> hành động ("trèo núi Phu-gi").</w:t>
      </w:r>
    </w:p>
    <w:p w14:paraId="2E11EB00" w14:textId="7276DE1C" w:rsidR="00A5145E" w:rsidRPr="00792D38" w:rsidRDefault="00792D38" w:rsidP="00792D38">
      <w:pPr>
        <w:spacing w:after="0" w:line="360" w:lineRule="auto"/>
        <w:ind w:firstLine="72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kern w:val="0"/>
          <w:sz w:val="28"/>
          <w:szCs w:val="28"/>
          <w14:ligatures w14:val="none"/>
        </w:rPr>
        <w:lastRenderedPageBreak/>
        <w:t xml:space="preserve">+ </w:t>
      </w:r>
      <w:r w:rsidR="00A5145E" w:rsidRPr="00792D38">
        <w:rPr>
          <w:rFonts w:ascii="Times New Roman" w:eastAsia="Times New Roman" w:hAnsi="Times New Roman" w:cs="Times New Roman"/>
          <w:kern w:val="0"/>
          <w:sz w:val="28"/>
          <w:szCs w:val="28"/>
          <w14:ligatures w14:val="none"/>
        </w:rPr>
        <w:t>Ý nghĩa: Diễn tiến của bài thơ chính là hành trình tâm hồn: từ việc nhìn thấy sự chậm chạp bên ngoài đến sự cảm phục tinh thần bền bỉ, an nhiên bên trong.</w:t>
      </w:r>
    </w:p>
    <w:p w14:paraId="00711BEC" w14:textId="08735AF9" w:rsidR="00A5145E" w:rsidRPr="00792D38" w:rsidRDefault="00A5145E" w:rsidP="00792D38">
      <w:pPr>
        <w:pStyle w:val="ListParagraph"/>
        <w:numPr>
          <w:ilvl w:val="0"/>
          <w:numId w:val="11"/>
        </w:numPr>
        <w:spacing w:after="0" w:line="360" w:lineRule="auto"/>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kern w:val="0"/>
          <w:sz w:val="28"/>
          <w:szCs w:val="28"/>
          <w14:ligatures w14:val="none"/>
        </w:rPr>
        <w:t>Cả hai bài thơ đều thể hiện cái nhìn duyên sinh: từ những hiện tượng vô cùng nhỏ bé trong đời sống, thi nhân nhận ra những quy luật lớn lao của vũ trụ và nhân sinh.</w:t>
      </w:r>
    </w:p>
    <w:p w14:paraId="0E48D3B3" w14:textId="77777777" w:rsidR="00A5145E" w:rsidRPr="00792D38" w:rsidRDefault="00A5145E" w:rsidP="00792D38">
      <w:pPr>
        <w:spacing w:after="0" w:line="360" w:lineRule="auto"/>
        <w:jc w:val="both"/>
        <w:outlineLvl w:val="1"/>
        <w:rPr>
          <w:rFonts w:ascii="Times New Roman" w:eastAsia="Times New Roman" w:hAnsi="Times New Roman" w:cs="Times New Roman"/>
          <w:b/>
          <w:bCs/>
          <w:kern w:val="0"/>
          <w:sz w:val="28"/>
          <w:szCs w:val="28"/>
          <w14:ligatures w14:val="none"/>
        </w:rPr>
      </w:pPr>
      <w:r w:rsidRPr="00792D38">
        <w:rPr>
          <w:rFonts w:ascii="Times New Roman" w:eastAsia="Times New Roman" w:hAnsi="Times New Roman" w:cs="Times New Roman"/>
          <w:b/>
          <w:bCs/>
          <w:kern w:val="0"/>
          <w:sz w:val="28"/>
          <w:szCs w:val="28"/>
          <w14:ligatures w14:val="none"/>
        </w:rPr>
        <w:t>III. HÌNH ẢNH TRUNG TÂM TRONG THƠ HAI-CƯ</w:t>
      </w:r>
    </w:p>
    <w:p w14:paraId="1AEE3EE4" w14:textId="77777777" w:rsidR="00A5145E" w:rsidRPr="00792D38" w:rsidRDefault="00A5145E" w:rsidP="00792D38">
      <w:pPr>
        <w:spacing w:after="0" w:line="360" w:lineRule="auto"/>
        <w:jc w:val="both"/>
        <w:outlineLvl w:val="2"/>
        <w:rPr>
          <w:rFonts w:ascii="Times New Roman" w:eastAsia="Times New Roman" w:hAnsi="Times New Roman" w:cs="Times New Roman"/>
          <w:b/>
          <w:bCs/>
          <w:kern w:val="0"/>
          <w:sz w:val="28"/>
          <w:szCs w:val="28"/>
          <w14:ligatures w14:val="none"/>
        </w:rPr>
      </w:pPr>
      <w:r w:rsidRPr="00792D38">
        <w:rPr>
          <w:rFonts w:ascii="Times New Roman" w:eastAsia="Times New Roman" w:hAnsi="Times New Roman" w:cs="Times New Roman"/>
          <w:b/>
          <w:bCs/>
          <w:kern w:val="0"/>
          <w:sz w:val="28"/>
          <w:szCs w:val="28"/>
          <w14:ligatures w14:val="none"/>
        </w:rPr>
        <w:t>1. Vai trò của hình ảnh thơ</w:t>
      </w:r>
    </w:p>
    <w:p w14:paraId="40EF6D09" w14:textId="4A0C4BAA"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Trục xoay toàn bài: Hình ảnh trung tâm đóng vai trò thay thế cho cảm xúc bộc lộ trực tiếp, vừa có chức năng gợi mở vừa mang tính biểu tượng cao.</w:t>
      </w:r>
    </w:p>
    <w:p w14:paraId="3C36B6F1" w14:textId="578CA50B"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Cách xây dựng: Hình ảnh thường chỉ được gọi tên một cách cô đọng, không sa đà miêu tả chi tiết rườm rà (màu sắc, hình dáng cụ thể...), nhưng lại có sức gợi cảm mạnh mẽ nhờ khả năng kích thích liên tưởng thị giác.</w:t>
      </w:r>
    </w:p>
    <w:p w14:paraId="1A15146B" w14:textId="4405595D"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 xml:space="preserve">Cánh cửa thiền: Mỗi hình ảnh giống như một ô cửa mở ra vô hạn ý nghĩa: </w:t>
      </w:r>
      <w:r w:rsidR="00A5145E" w:rsidRPr="00792D38">
        <w:rPr>
          <w:rFonts w:ascii="Times New Roman" w:eastAsia="Times New Roman" w:hAnsi="Times New Roman" w:cs="Times New Roman"/>
          <w:i/>
          <w:iCs/>
          <w:kern w:val="0"/>
          <w:sz w:val="28"/>
          <w:szCs w:val="28"/>
          <w14:ligatures w14:val="none"/>
        </w:rPr>
        <w:t>nhìn hình vật mà thấu tỏ tâm hồn và cuộc đời</w:t>
      </w:r>
      <w:r w:rsidR="00A5145E" w:rsidRPr="00792D38">
        <w:rPr>
          <w:rFonts w:ascii="Times New Roman" w:eastAsia="Times New Roman" w:hAnsi="Times New Roman" w:cs="Times New Roman"/>
          <w:kern w:val="0"/>
          <w:sz w:val="28"/>
          <w:szCs w:val="28"/>
          <w14:ligatures w14:val="none"/>
        </w:rPr>
        <w:t>.</w:t>
      </w:r>
    </w:p>
    <w:p w14:paraId="35BD10AF" w14:textId="77777777" w:rsidR="00A5145E" w:rsidRPr="00792D38" w:rsidRDefault="00A5145E" w:rsidP="00792D38">
      <w:pPr>
        <w:spacing w:after="0" w:line="360" w:lineRule="auto"/>
        <w:jc w:val="both"/>
        <w:outlineLvl w:val="2"/>
        <w:rPr>
          <w:rFonts w:ascii="Times New Roman" w:eastAsia="Times New Roman" w:hAnsi="Times New Roman" w:cs="Times New Roman"/>
          <w:b/>
          <w:bCs/>
          <w:kern w:val="0"/>
          <w:sz w:val="28"/>
          <w:szCs w:val="28"/>
          <w14:ligatures w14:val="none"/>
        </w:rPr>
      </w:pPr>
      <w:r w:rsidRPr="00792D38">
        <w:rPr>
          <w:rFonts w:ascii="Times New Roman" w:eastAsia="Times New Roman" w:hAnsi="Times New Roman" w:cs="Times New Roman"/>
          <w:b/>
          <w:bCs/>
          <w:kern w:val="0"/>
          <w:sz w:val="28"/>
          <w:szCs w:val="28"/>
          <w14:ligatures w14:val="none"/>
        </w:rPr>
        <w:t>2. Các ví dụ tiêu biểu</w:t>
      </w:r>
    </w:p>
    <w:p w14:paraId="3135CBD0" w14:textId="2F363674" w:rsidR="00A5145E" w:rsidRPr="00792D38" w:rsidRDefault="00792D38" w:rsidP="00792D38">
      <w:pPr>
        <w:spacing w:after="0" w:line="36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14:ligatures w14:val="none"/>
        </w:rPr>
        <w:t xml:space="preserve">- </w:t>
      </w:r>
      <w:r w:rsidR="00A5145E" w:rsidRPr="00792D38">
        <w:rPr>
          <w:rFonts w:ascii="Times New Roman" w:eastAsia="Times New Roman" w:hAnsi="Times New Roman" w:cs="Times New Roman"/>
          <w:b/>
          <w:bCs/>
          <w:kern w:val="0"/>
          <w:sz w:val="28"/>
          <w:szCs w:val="28"/>
          <w14:ligatures w14:val="none"/>
        </w:rPr>
        <w:t>Ma-tsu-ô Ba-sô:</w:t>
      </w:r>
    </w:p>
    <w:p w14:paraId="77D8B3EA" w14:textId="77777777" w:rsidR="00A5145E" w:rsidRPr="00792D38" w:rsidRDefault="00A5145E" w:rsidP="00792D38">
      <w:pPr>
        <w:spacing w:after="0" w:line="360" w:lineRule="auto"/>
        <w:ind w:left="72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i/>
          <w:iCs/>
          <w:kern w:val="0"/>
          <w:sz w:val="28"/>
          <w:szCs w:val="28"/>
          <w14:ligatures w14:val="none"/>
        </w:rPr>
        <w:t>"Trên cành khô / Con quạ đậu / Chiều thu."</w:t>
      </w:r>
    </w:p>
    <w:p w14:paraId="4F7B118A" w14:textId="52898D6D" w:rsidR="00A5145E" w:rsidRPr="00792D38" w:rsidRDefault="00792D38" w:rsidP="00792D38">
      <w:pPr>
        <w:spacing w:after="0" w:line="360" w:lineRule="auto"/>
        <w:ind w:firstLine="72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 xml:space="preserve">Hình ảnh trung tâm: </w:t>
      </w:r>
      <w:r w:rsidR="00A5145E" w:rsidRPr="00792D38">
        <w:rPr>
          <w:rFonts w:ascii="Times New Roman" w:eastAsia="Times New Roman" w:hAnsi="Times New Roman" w:cs="Times New Roman"/>
          <w:i/>
          <w:iCs/>
          <w:kern w:val="0"/>
          <w:sz w:val="28"/>
          <w:szCs w:val="28"/>
          <w14:ligatures w14:val="none"/>
        </w:rPr>
        <w:t>Con quạ</w:t>
      </w:r>
      <w:r w:rsidR="00A5145E" w:rsidRPr="00792D38">
        <w:rPr>
          <w:rFonts w:ascii="Times New Roman" w:eastAsia="Times New Roman" w:hAnsi="Times New Roman" w:cs="Times New Roman"/>
          <w:kern w:val="0"/>
          <w:sz w:val="28"/>
          <w:szCs w:val="28"/>
          <w14:ligatures w14:val="none"/>
        </w:rPr>
        <w:t xml:space="preserve"> – biểu tượng truyền thống của sự cô tịch, u buồn.</w:t>
      </w:r>
    </w:p>
    <w:p w14:paraId="3F5CCCF3" w14:textId="576E667F" w:rsidR="00A5145E" w:rsidRPr="00792D38" w:rsidRDefault="00792D38" w:rsidP="00792D38">
      <w:pPr>
        <w:spacing w:after="0" w:line="360" w:lineRule="auto"/>
        <w:ind w:firstLine="72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Đặc sắc nghệ thuật: Tác giả không miêu tả màu sắc, nhưng người đọc tự cảm nhận được sắc đen của con quạ hòa vào gam màu trầm mặc của buổi chiều thu. Cái nhỏ bé, đơn độc (con quạ) vừa đối lập vừa hòa hợp tuyệt đối với cái mênh mông, khoáng đạt (chiều thu).</w:t>
      </w:r>
    </w:p>
    <w:p w14:paraId="662F5CBE" w14:textId="749BD64D" w:rsidR="00A5145E" w:rsidRPr="00792D38" w:rsidRDefault="00792D38" w:rsidP="00792D38">
      <w:pPr>
        <w:spacing w:after="0" w:line="360" w:lineRule="auto"/>
        <w:ind w:firstLine="72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Ý nghĩa: Nhà thơ dùng cảnh để nói thời gian, dùng vật để nói tâm trạng, thể hiện rõ tinh thần thiền định đặc trưng.</w:t>
      </w:r>
    </w:p>
    <w:p w14:paraId="4205D664" w14:textId="77777777" w:rsidR="00A5145E" w:rsidRPr="00792D38" w:rsidRDefault="00A5145E" w:rsidP="00792D38">
      <w:pPr>
        <w:numPr>
          <w:ilvl w:val="0"/>
          <w:numId w:val="6"/>
        </w:numPr>
        <w:spacing w:after="0" w:line="360" w:lineRule="auto"/>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b/>
          <w:bCs/>
          <w:kern w:val="0"/>
          <w:sz w:val="28"/>
          <w:szCs w:val="28"/>
          <w14:ligatures w14:val="none"/>
        </w:rPr>
        <w:t>Chi-y-ô:</w:t>
      </w:r>
    </w:p>
    <w:p w14:paraId="74FE8D59" w14:textId="58FE8445"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kern w:val="0"/>
          <w:sz w:val="28"/>
          <w:szCs w:val="28"/>
          <w14:ligatures w14:val="none"/>
        </w:rPr>
        <w:lastRenderedPageBreak/>
        <w:t xml:space="preserve">+ </w:t>
      </w:r>
      <w:r w:rsidR="00A5145E" w:rsidRPr="00792D38">
        <w:rPr>
          <w:rFonts w:ascii="Times New Roman" w:eastAsia="Times New Roman" w:hAnsi="Times New Roman" w:cs="Times New Roman"/>
          <w:kern w:val="0"/>
          <w:sz w:val="28"/>
          <w:szCs w:val="28"/>
          <w14:ligatures w14:val="none"/>
        </w:rPr>
        <w:t xml:space="preserve">Hình ảnh trung tâm: </w:t>
      </w:r>
      <w:r w:rsidR="00A5145E" w:rsidRPr="00792D38">
        <w:rPr>
          <w:rFonts w:ascii="Times New Roman" w:eastAsia="Times New Roman" w:hAnsi="Times New Roman" w:cs="Times New Roman"/>
          <w:i/>
          <w:iCs/>
          <w:kern w:val="0"/>
          <w:sz w:val="28"/>
          <w:szCs w:val="28"/>
          <w14:ligatures w14:val="none"/>
        </w:rPr>
        <w:t>Hoa triêu nhan</w:t>
      </w:r>
      <w:r w:rsidR="00A5145E" w:rsidRPr="00792D38">
        <w:rPr>
          <w:rFonts w:ascii="Times New Roman" w:eastAsia="Times New Roman" w:hAnsi="Times New Roman" w:cs="Times New Roman"/>
          <w:kern w:val="0"/>
          <w:sz w:val="28"/>
          <w:szCs w:val="28"/>
          <w14:ligatures w14:val="none"/>
        </w:rPr>
        <w:t xml:space="preserve"> – biểu tượng cho vẻ đẹp thanh nhã, khiêm nhường. Sự hòa hợp giữa hoa và dây gàu mộc mạc tạo nên mối giao cảm tinh tế giữa cái đẹp và sự bình thường, giữa nét tinh tế và vẻ giản dị đời thường.</w:t>
      </w:r>
    </w:p>
    <w:p w14:paraId="6481730F" w14:textId="26EBCB1E"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Ý nghĩa: Gợi lên cảm thức hòa hợp tự nhiên, biểu hiện một nhân sinh quan nhẹ nhõm, an nhiên.</w:t>
      </w:r>
    </w:p>
    <w:p w14:paraId="5527FDA9" w14:textId="77777777" w:rsidR="00A5145E" w:rsidRPr="00792D38" w:rsidRDefault="00A5145E" w:rsidP="00792D38">
      <w:pPr>
        <w:numPr>
          <w:ilvl w:val="0"/>
          <w:numId w:val="6"/>
        </w:numPr>
        <w:spacing w:after="0" w:line="360" w:lineRule="auto"/>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b/>
          <w:bCs/>
          <w:kern w:val="0"/>
          <w:sz w:val="28"/>
          <w:szCs w:val="28"/>
          <w14:ligatures w14:val="none"/>
        </w:rPr>
        <w:t>Issa:</w:t>
      </w:r>
    </w:p>
    <w:p w14:paraId="7A3B15DB" w14:textId="1C45624F"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 xml:space="preserve">Hình ảnh trung tâm: </w:t>
      </w:r>
      <w:r w:rsidR="00A5145E" w:rsidRPr="00792D38">
        <w:rPr>
          <w:rFonts w:ascii="Times New Roman" w:eastAsia="Times New Roman" w:hAnsi="Times New Roman" w:cs="Times New Roman"/>
          <w:i/>
          <w:iCs/>
          <w:kern w:val="0"/>
          <w:sz w:val="28"/>
          <w:szCs w:val="28"/>
          <w14:ligatures w14:val="none"/>
        </w:rPr>
        <w:t>Con ốc nhỏ</w:t>
      </w:r>
      <w:r w:rsidR="00A5145E" w:rsidRPr="00792D38">
        <w:rPr>
          <w:rFonts w:ascii="Times New Roman" w:eastAsia="Times New Roman" w:hAnsi="Times New Roman" w:cs="Times New Roman"/>
          <w:kern w:val="0"/>
          <w:sz w:val="28"/>
          <w:szCs w:val="28"/>
          <w14:ligatures w14:val="none"/>
        </w:rPr>
        <w:t xml:space="preserve"> đặt trong không gian vô tận của ngọn núi Phu-gi hùng vĩ tạo ra sự tương quan đối lập thú vị giữa cực tiểu và cực đại.</w:t>
      </w:r>
    </w:p>
    <w:p w14:paraId="47C26E1D" w14:textId="174AF97E"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sidRPr="00792D38">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Ý nghĩa: Khơi gợi những suy tưởng sâu xa về ý chí bền bỉ và nghị lực thầm lặng trong đời sống. Qua đó, nhà thơ gửi gắm niềm tin nhân văn rằng mọi sinh linh, dù là nhỏ bé nhất, đều có giá trị và con đường tồn tại riêng.</w:t>
      </w:r>
    </w:p>
    <w:p w14:paraId="09073C9C" w14:textId="77777777" w:rsidR="00A5145E" w:rsidRPr="00792D38" w:rsidRDefault="00A5145E" w:rsidP="00792D38">
      <w:pPr>
        <w:spacing w:after="0" w:line="360" w:lineRule="auto"/>
        <w:jc w:val="both"/>
        <w:outlineLvl w:val="1"/>
        <w:rPr>
          <w:rFonts w:ascii="Times New Roman" w:eastAsia="Times New Roman" w:hAnsi="Times New Roman" w:cs="Times New Roman"/>
          <w:b/>
          <w:bCs/>
          <w:kern w:val="0"/>
          <w:sz w:val="28"/>
          <w:szCs w:val="28"/>
          <w14:ligatures w14:val="none"/>
        </w:rPr>
      </w:pPr>
      <w:r w:rsidRPr="00792D38">
        <w:rPr>
          <w:rFonts w:ascii="Times New Roman" w:eastAsia="Times New Roman" w:hAnsi="Times New Roman" w:cs="Times New Roman"/>
          <w:b/>
          <w:bCs/>
          <w:kern w:val="0"/>
          <w:sz w:val="28"/>
          <w:szCs w:val="28"/>
          <w14:ligatures w14:val="none"/>
        </w:rPr>
        <w:t>IV. TƯ TƯỞNG - TRIẾT LÍ CỦA THƠ HAI-CƯ</w:t>
      </w:r>
    </w:p>
    <w:p w14:paraId="75ACD9A0" w14:textId="77777777" w:rsidR="00A5145E" w:rsidRPr="00792D38" w:rsidRDefault="00A5145E" w:rsidP="00792D38">
      <w:pPr>
        <w:spacing w:after="0" w:line="360" w:lineRule="auto"/>
        <w:jc w:val="both"/>
        <w:outlineLvl w:val="2"/>
        <w:rPr>
          <w:rFonts w:ascii="Times New Roman" w:eastAsia="Times New Roman" w:hAnsi="Times New Roman" w:cs="Times New Roman"/>
          <w:b/>
          <w:bCs/>
          <w:kern w:val="0"/>
          <w:sz w:val="28"/>
          <w:szCs w:val="28"/>
          <w14:ligatures w14:val="none"/>
        </w:rPr>
      </w:pPr>
      <w:r w:rsidRPr="00792D38">
        <w:rPr>
          <w:rFonts w:ascii="Times New Roman" w:eastAsia="Times New Roman" w:hAnsi="Times New Roman" w:cs="Times New Roman"/>
          <w:b/>
          <w:bCs/>
          <w:kern w:val="0"/>
          <w:sz w:val="28"/>
          <w:szCs w:val="28"/>
          <w14:ligatures w14:val="none"/>
        </w:rPr>
        <w:t>1. Thuận theo tự nhiên, hòa hợp với vạn vật</w:t>
      </w:r>
    </w:p>
    <w:p w14:paraId="0325CEBB" w14:textId="0F1B398A"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Thơ Hai-cư phản ánh lối sống gắn bó, tôn trọng tự nhiên của người Nhật; ở đó, thiên nhiên vừa là người bạn lớn, vừa là người thầy soi chiếu.</w:t>
      </w:r>
    </w:p>
    <w:p w14:paraId="5C789C4C" w14:textId="67DA07EF"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Nhà thơ không tìm cách “can thiệp” hay áp đặt cảnh vật, mà để cảnh vật dạy mình cách sống đúng với nhịp điệu tự nhiên của đất trời.</w:t>
      </w:r>
    </w:p>
    <w:p w14:paraId="1A10EA94" w14:textId="7532E9D3"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 xml:space="preserve">Cái đẹp trong thơ Hai-cư thường gắn liền với sự giản dị, cân bằng và tinh khiết, tiêu biểu qua triết lí </w:t>
      </w:r>
      <w:r w:rsidR="00A5145E" w:rsidRPr="00792D38">
        <w:rPr>
          <w:rFonts w:ascii="Times New Roman" w:eastAsia="Times New Roman" w:hAnsi="Times New Roman" w:cs="Times New Roman"/>
          <w:b/>
          <w:bCs/>
          <w:kern w:val="0"/>
          <w:sz w:val="28"/>
          <w:szCs w:val="28"/>
          <w14:ligatures w14:val="none"/>
        </w:rPr>
        <w:t>wabi-sabi</w:t>
      </w:r>
      <w:r w:rsidR="00A5145E" w:rsidRPr="00792D38">
        <w:rPr>
          <w:rFonts w:ascii="Times New Roman" w:eastAsia="Times New Roman" w:hAnsi="Times New Roman" w:cs="Times New Roman"/>
          <w:kern w:val="0"/>
          <w:sz w:val="28"/>
          <w:szCs w:val="28"/>
          <w14:ligatures w14:val="none"/>
        </w:rPr>
        <w:t xml:space="preserve"> (vẻ đẹp của sự khiêm nhường, không hoàn hảo và mang tính vô thường).</w:t>
      </w:r>
    </w:p>
    <w:p w14:paraId="1603E784" w14:textId="77777777" w:rsidR="00A5145E" w:rsidRPr="00792D38" w:rsidRDefault="00A5145E" w:rsidP="00792D38">
      <w:pPr>
        <w:spacing w:after="0" w:line="360" w:lineRule="auto"/>
        <w:jc w:val="both"/>
        <w:outlineLvl w:val="2"/>
        <w:rPr>
          <w:rFonts w:ascii="Times New Roman" w:eastAsia="Times New Roman" w:hAnsi="Times New Roman" w:cs="Times New Roman"/>
          <w:b/>
          <w:bCs/>
          <w:kern w:val="0"/>
          <w:sz w:val="28"/>
          <w:szCs w:val="28"/>
          <w14:ligatures w14:val="none"/>
        </w:rPr>
      </w:pPr>
      <w:r w:rsidRPr="00792D38">
        <w:rPr>
          <w:rFonts w:ascii="Times New Roman" w:eastAsia="Times New Roman" w:hAnsi="Times New Roman" w:cs="Times New Roman"/>
          <w:b/>
          <w:bCs/>
          <w:kern w:val="0"/>
          <w:sz w:val="28"/>
          <w:szCs w:val="28"/>
          <w14:ligatures w14:val="none"/>
        </w:rPr>
        <w:t>2. Sống trọn vẹn trong khoảnh khắc hiện tại</w:t>
      </w:r>
    </w:p>
    <w:p w14:paraId="2ED56BD3" w14:textId="02FE1435"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Thơ Hai-cư có khả năng chớp lấy một sát-na (khoảnh khắc cực ngắn) của đời sống – nơi quá khứ, hiện tại và tương lai như hội tụ, giao hòa.</w:t>
      </w:r>
    </w:p>
    <w:p w14:paraId="4C965252" w14:textId="5E27E9C0"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Tinh thần thiền tông dạy con người cách thức tỉnh, biết an trú vững vàng trong hiện tại, bởi mọi ý nghĩa đích thực của đời sống chỉ thực sự tồn tại ở "bây giờ và ở đây".</w:t>
      </w:r>
    </w:p>
    <w:p w14:paraId="3DE0F75F" w14:textId="64B549D1"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lastRenderedPageBreak/>
        <w:t xml:space="preserve">- </w:t>
      </w:r>
      <w:r w:rsidR="00A5145E" w:rsidRPr="00792D38">
        <w:rPr>
          <w:rFonts w:ascii="Times New Roman" w:eastAsia="Times New Roman" w:hAnsi="Times New Roman" w:cs="Times New Roman"/>
          <w:kern w:val="0"/>
          <w:sz w:val="28"/>
          <w:szCs w:val="28"/>
          <w14:ligatures w14:val="none"/>
        </w:rPr>
        <w:t>Mỗi bài thơ tựa như một bài học chánh niệm, nhắc nhở con người hãy biết chậm lại để chiêm nghiệm và cảm nhận sâu sắc cuộc sống xung quanh.</w:t>
      </w:r>
    </w:p>
    <w:p w14:paraId="7A7EBA58" w14:textId="77777777" w:rsidR="00A5145E" w:rsidRPr="00792D38" w:rsidRDefault="00A5145E" w:rsidP="00792D38">
      <w:pPr>
        <w:spacing w:after="0" w:line="360" w:lineRule="auto"/>
        <w:jc w:val="both"/>
        <w:outlineLvl w:val="2"/>
        <w:rPr>
          <w:rFonts w:ascii="Times New Roman" w:eastAsia="Times New Roman" w:hAnsi="Times New Roman" w:cs="Times New Roman"/>
          <w:b/>
          <w:bCs/>
          <w:kern w:val="0"/>
          <w:sz w:val="28"/>
          <w:szCs w:val="28"/>
          <w14:ligatures w14:val="none"/>
        </w:rPr>
      </w:pPr>
      <w:r w:rsidRPr="00792D38">
        <w:rPr>
          <w:rFonts w:ascii="Times New Roman" w:eastAsia="Times New Roman" w:hAnsi="Times New Roman" w:cs="Times New Roman"/>
          <w:b/>
          <w:bCs/>
          <w:kern w:val="0"/>
          <w:sz w:val="28"/>
          <w:szCs w:val="28"/>
          <w14:ligatures w14:val="none"/>
        </w:rPr>
        <w:t>3. Tôn trọng mọi sinh linh, hướng đến lòng từ bi</w:t>
      </w:r>
    </w:p>
    <w:p w14:paraId="6ABFC311" w14:textId="589D5E07"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Trong mắt các nhà thơ Hai-cư, mỗi sinh vật dù nhỏ bé như một con ốc sên hay một nhành hoa dại đều có đời sống riêng, có những ước vọng và hành trình đáng trân trọng.</w:t>
      </w:r>
    </w:p>
    <w:p w14:paraId="59AB622E" w14:textId="4514CBF3"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Hành động không hái hoa của Chi-y-ô hay ánh mắt cảm phục hướng về con ốc nhỏ của Issa chính là biểu hiện của lòng nhân ái, sự hòa hợp và lối ứng xử từ bi, không sát sinh.</w:t>
      </w:r>
    </w:p>
    <w:p w14:paraId="1EE253FB" w14:textId="558F869C" w:rsidR="00A5145E" w:rsidRPr="00792D38" w:rsidRDefault="00792D38" w:rsidP="00792D38">
      <w:pPr>
        <w:spacing w:after="0" w:line="360" w:lineRule="auto"/>
        <w:ind w:firstLine="36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A5145E" w:rsidRPr="00792D38">
        <w:rPr>
          <w:rFonts w:ascii="Times New Roman" w:eastAsia="Times New Roman" w:hAnsi="Times New Roman" w:cs="Times New Roman"/>
          <w:kern w:val="0"/>
          <w:sz w:val="28"/>
          <w:szCs w:val="28"/>
          <w14:ligatures w14:val="none"/>
        </w:rPr>
        <w:t xml:space="preserve">Triết lý cốt lõi của thơ Hai-cư là sự </w:t>
      </w:r>
      <w:r w:rsidR="00A5145E" w:rsidRPr="00792D38">
        <w:rPr>
          <w:rFonts w:ascii="Times New Roman" w:eastAsia="Times New Roman" w:hAnsi="Times New Roman" w:cs="Times New Roman"/>
          <w:b/>
          <w:bCs/>
          <w:kern w:val="0"/>
          <w:sz w:val="28"/>
          <w:szCs w:val="28"/>
          <w14:ligatures w14:val="none"/>
        </w:rPr>
        <w:t>đồng cảm sâu sắc với mọi tồn tại</w:t>
      </w:r>
      <w:r w:rsidR="00A5145E" w:rsidRPr="00792D38">
        <w:rPr>
          <w:rFonts w:ascii="Times New Roman" w:eastAsia="Times New Roman" w:hAnsi="Times New Roman" w:cs="Times New Roman"/>
          <w:kern w:val="0"/>
          <w:sz w:val="28"/>
          <w:szCs w:val="28"/>
          <w14:ligatures w14:val="none"/>
        </w:rPr>
        <w:t>, xem sự sống là một điều thiêng liêng và bình đẳng trong toàn vũ trụ.</w:t>
      </w:r>
    </w:p>
    <w:p w14:paraId="043852E4" w14:textId="77777777" w:rsidR="00A20D44" w:rsidRPr="00A5145E" w:rsidRDefault="00A20D44" w:rsidP="00792D38">
      <w:pPr>
        <w:spacing w:line="360" w:lineRule="auto"/>
      </w:pPr>
    </w:p>
    <w:sectPr w:rsidR="00A20D44" w:rsidRPr="00A514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7316B"/>
    <w:multiLevelType w:val="multilevel"/>
    <w:tmpl w:val="01BA7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7123AE"/>
    <w:multiLevelType w:val="hybridMultilevel"/>
    <w:tmpl w:val="DAFEFCF8"/>
    <w:lvl w:ilvl="0" w:tplc="B0367C8E">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634729E"/>
    <w:multiLevelType w:val="multilevel"/>
    <w:tmpl w:val="E7740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727F1A"/>
    <w:multiLevelType w:val="multilevel"/>
    <w:tmpl w:val="B6740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111153"/>
    <w:multiLevelType w:val="multilevel"/>
    <w:tmpl w:val="B49EB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7C12C1"/>
    <w:multiLevelType w:val="multilevel"/>
    <w:tmpl w:val="32B48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6B367D"/>
    <w:multiLevelType w:val="multilevel"/>
    <w:tmpl w:val="2BCA5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4E0A7B"/>
    <w:multiLevelType w:val="multilevel"/>
    <w:tmpl w:val="75860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196244"/>
    <w:multiLevelType w:val="hybridMultilevel"/>
    <w:tmpl w:val="AAC6003A"/>
    <w:lvl w:ilvl="0" w:tplc="5EFC4356">
      <w:start w:val="2"/>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EB6AD2"/>
    <w:multiLevelType w:val="multilevel"/>
    <w:tmpl w:val="887ED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BB4400"/>
    <w:multiLevelType w:val="multilevel"/>
    <w:tmpl w:val="F490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5755145">
    <w:abstractNumId w:val="2"/>
  </w:num>
  <w:num w:numId="2" w16cid:durableId="580338945">
    <w:abstractNumId w:val="4"/>
  </w:num>
  <w:num w:numId="3" w16cid:durableId="1584295458">
    <w:abstractNumId w:val="10"/>
  </w:num>
  <w:num w:numId="4" w16cid:durableId="1093168334">
    <w:abstractNumId w:val="0"/>
  </w:num>
  <w:num w:numId="5" w16cid:durableId="1914243547">
    <w:abstractNumId w:val="6"/>
  </w:num>
  <w:num w:numId="6" w16cid:durableId="191041922">
    <w:abstractNumId w:val="5"/>
  </w:num>
  <w:num w:numId="7" w16cid:durableId="1232690677">
    <w:abstractNumId w:val="9"/>
  </w:num>
  <w:num w:numId="8" w16cid:durableId="1261374621">
    <w:abstractNumId w:val="7"/>
  </w:num>
  <w:num w:numId="9" w16cid:durableId="1607426413">
    <w:abstractNumId w:val="3"/>
  </w:num>
  <w:num w:numId="10" w16cid:durableId="1724712598">
    <w:abstractNumId w:val="1"/>
  </w:num>
  <w:num w:numId="11" w16cid:durableId="15168430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45E"/>
    <w:rsid w:val="00792D38"/>
    <w:rsid w:val="00A20D44"/>
    <w:rsid w:val="00A5145E"/>
    <w:rsid w:val="00D724FA"/>
    <w:rsid w:val="00F45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A7D33"/>
  <w15:chartTrackingRefBased/>
  <w15:docId w15:val="{9AB746F2-20FF-45E8-BF2C-A1D76C05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1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1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14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14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14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14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14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14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14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1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14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14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14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14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4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4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45E"/>
    <w:rPr>
      <w:rFonts w:eastAsiaTheme="majorEastAsia" w:cstheme="majorBidi"/>
      <w:color w:val="272727" w:themeColor="text1" w:themeTint="D8"/>
    </w:rPr>
  </w:style>
  <w:style w:type="paragraph" w:styleId="Title">
    <w:name w:val="Title"/>
    <w:basedOn w:val="Normal"/>
    <w:next w:val="Normal"/>
    <w:link w:val="TitleChar"/>
    <w:uiPriority w:val="10"/>
    <w:qFormat/>
    <w:rsid w:val="00A51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4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4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45E"/>
    <w:pPr>
      <w:spacing w:before="160"/>
      <w:jc w:val="center"/>
    </w:pPr>
    <w:rPr>
      <w:i/>
      <w:iCs/>
      <w:color w:val="404040" w:themeColor="text1" w:themeTint="BF"/>
    </w:rPr>
  </w:style>
  <w:style w:type="character" w:customStyle="1" w:styleId="QuoteChar">
    <w:name w:val="Quote Char"/>
    <w:basedOn w:val="DefaultParagraphFont"/>
    <w:link w:val="Quote"/>
    <w:uiPriority w:val="29"/>
    <w:rsid w:val="00A5145E"/>
    <w:rPr>
      <w:i/>
      <w:iCs/>
      <w:color w:val="404040" w:themeColor="text1" w:themeTint="BF"/>
    </w:rPr>
  </w:style>
  <w:style w:type="paragraph" w:styleId="ListParagraph">
    <w:name w:val="List Paragraph"/>
    <w:basedOn w:val="Normal"/>
    <w:uiPriority w:val="34"/>
    <w:qFormat/>
    <w:rsid w:val="00A5145E"/>
    <w:pPr>
      <w:ind w:left="720"/>
      <w:contextualSpacing/>
    </w:pPr>
  </w:style>
  <w:style w:type="character" w:styleId="IntenseEmphasis">
    <w:name w:val="Intense Emphasis"/>
    <w:basedOn w:val="DefaultParagraphFont"/>
    <w:uiPriority w:val="21"/>
    <w:qFormat/>
    <w:rsid w:val="00A5145E"/>
    <w:rPr>
      <w:i/>
      <w:iCs/>
      <w:color w:val="0F4761" w:themeColor="accent1" w:themeShade="BF"/>
    </w:rPr>
  </w:style>
  <w:style w:type="paragraph" w:styleId="IntenseQuote">
    <w:name w:val="Intense Quote"/>
    <w:basedOn w:val="Normal"/>
    <w:next w:val="Normal"/>
    <w:link w:val="IntenseQuoteChar"/>
    <w:uiPriority w:val="30"/>
    <w:qFormat/>
    <w:rsid w:val="00A51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145E"/>
    <w:rPr>
      <w:i/>
      <w:iCs/>
      <w:color w:val="0F4761" w:themeColor="accent1" w:themeShade="BF"/>
    </w:rPr>
  </w:style>
  <w:style w:type="character" w:styleId="IntenseReference">
    <w:name w:val="Intense Reference"/>
    <w:basedOn w:val="DefaultParagraphFont"/>
    <w:uiPriority w:val="32"/>
    <w:qFormat/>
    <w:rsid w:val="00A514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5</Pages>
  <Words>964</Words>
  <Characters>5499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Arp Sea</dc:creator>
  <cp:keywords/>
  <dc:description/>
  <cp:lastModifiedBy>Arp Sea</cp:lastModifiedBy>
  <cp:revision>1</cp:revision>
  <dcterms:created xsi:type="dcterms:W3CDTF">2026-08-24T10:01:00Z</dcterms:created>
  <dcterms:modified xsi:type="dcterms:W3CDTF">2026-08-24T12:53:00Z</dcterms:modified>
</cp:coreProperties>
</file>